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ascii="Arial" w:hAnsi="Arial" w:eastAsia="微软雅黑" w:cs="Arial"/>
          <w:sz w:val="36"/>
          <w:szCs w:val="36"/>
        </w:rPr>
      </w:pPr>
      <w:r>
        <w:rPr>
          <w:rFonts w:ascii="Arial" w:hAnsi="Arial" w:eastAsia="微软雅黑" w:cs="Arial"/>
          <w:sz w:val="36"/>
          <w:szCs w:val="36"/>
        </w:rPr>
        <w:t>关于</w:t>
      </w:r>
      <w:bookmarkStart w:id="0" w:name="OLE_LINK2"/>
      <w:bookmarkStart w:id="1" w:name="OLE_LINK1"/>
      <w:r>
        <w:rPr>
          <w:rFonts w:ascii="Arial" w:hAnsi="Arial" w:eastAsia="微软雅黑" w:cs="Arial"/>
          <w:sz w:val="36"/>
          <w:szCs w:val="36"/>
        </w:rPr>
        <w:t>爱课程“教师</w:t>
      </w:r>
      <w:r>
        <w:rPr>
          <w:rFonts w:hint="eastAsia" w:ascii="Arial" w:hAnsi="Arial" w:eastAsia="微软雅黑" w:cs="Arial"/>
          <w:sz w:val="36"/>
          <w:szCs w:val="36"/>
        </w:rPr>
        <w:t>教学</w:t>
      </w:r>
      <w:r>
        <w:rPr>
          <w:rFonts w:ascii="Arial" w:hAnsi="Arial" w:eastAsia="微软雅黑" w:cs="Arial"/>
          <w:sz w:val="36"/>
          <w:szCs w:val="36"/>
        </w:rPr>
        <w:t>能力提升类MOOC课程项目”</w:t>
      </w:r>
      <w:bookmarkEnd w:id="0"/>
      <w:bookmarkEnd w:id="1"/>
      <w:r>
        <w:rPr>
          <w:rFonts w:ascii="Arial" w:hAnsi="Arial" w:eastAsia="微软雅黑" w:cs="Arial"/>
          <w:sz w:val="36"/>
          <w:szCs w:val="36"/>
        </w:rPr>
        <w:br w:type="textWrapping"/>
      </w:r>
      <w:r>
        <w:rPr>
          <w:rFonts w:ascii="Arial" w:hAnsi="Arial" w:eastAsia="微软雅黑" w:cs="Arial"/>
          <w:sz w:val="36"/>
          <w:szCs w:val="36"/>
        </w:rPr>
        <w:t>第</w:t>
      </w:r>
      <w:r>
        <w:rPr>
          <w:rFonts w:hint="eastAsia" w:ascii="Arial" w:hAnsi="Arial" w:eastAsia="微软雅黑" w:cs="Arial"/>
          <w:sz w:val="36"/>
          <w:szCs w:val="36"/>
        </w:rPr>
        <w:t>四</w:t>
      </w:r>
      <w:r>
        <w:rPr>
          <w:rFonts w:ascii="Arial" w:hAnsi="Arial" w:eastAsia="微软雅黑" w:cs="Arial"/>
          <w:sz w:val="36"/>
          <w:szCs w:val="36"/>
        </w:rPr>
        <w:t>期选题征集的通知</w:t>
      </w:r>
    </w:p>
    <w:p>
      <w:pPr>
        <w:pStyle w:val="15"/>
        <w:spacing w:line="300" w:lineRule="auto"/>
        <w:ind w:firstLine="480" w:firstLineChars="20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 w:eastAsiaTheme="minorEastAsia"/>
        </w:rPr>
        <w:t>2</w:t>
      </w:r>
      <w:r>
        <w:rPr>
          <w:rFonts w:cs="Arial" w:asciiTheme="minorEastAsia" w:hAnsiTheme="minorEastAsia" w:eastAsiaTheme="minorEastAsia"/>
        </w:rPr>
        <w:t>018</w:t>
      </w:r>
      <w:r>
        <w:rPr>
          <w:rFonts w:hint="eastAsia" w:cs="Arial" w:asciiTheme="minorEastAsia" w:hAnsiTheme="minorEastAsia" w:eastAsiaTheme="minorEastAsia"/>
        </w:rPr>
        <w:t>年2月，教育部等五部门联合印发《教师教育振兴行动计划（2018—2022年）》，提出要“采取切实措施建强做优教师教育，推动教师教育改革发展，全面提升教师素质能力，努力建设一支高素质专业化创新型教师队伍”，并 “启动实施教师教育在线开放课程建设计划，遴选认定200门教师教育国家精品在线开放课程，推动在线开放课程广泛应用共享”。</w:t>
      </w:r>
    </w:p>
    <w:p>
      <w:pPr>
        <w:pStyle w:val="15"/>
        <w:spacing w:line="300" w:lineRule="auto"/>
        <w:ind w:firstLine="480" w:firstLineChars="200"/>
        <w:rPr>
          <w:rFonts w:cs="Arial" w:asciiTheme="minorEastAsia" w:hAnsiTheme="minorEastAsia" w:eastAsiaTheme="minorEastAsia"/>
        </w:rPr>
      </w:pPr>
      <w:r>
        <w:rPr>
          <w:rFonts w:hint="eastAsia" w:cs="Arial" w:asciiTheme="minorEastAsia" w:hAnsiTheme="minorEastAsia" w:eastAsiaTheme="minorEastAsia"/>
        </w:rPr>
        <w:t>爱课程“教师教学能力提升类MOOC课程项目”</w:t>
      </w:r>
      <w:r>
        <w:rPr>
          <w:rFonts w:cs="Arial" w:asciiTheme="minorEastAsia" w:hAnsiTheme="minorEastAsia" w:eastAsiaTheme="minorEastAsia"/>
        </w:rPr>
        <w:t xml:space="preserve"> （http://tmooc.icourses.cn/）</w:t>
      </w:r>
      <w:r>
        <w:rPr>
          <w:rFonts w:hint="eastAsia" w:cs="Arial" w:asciiTheme="minorEastAsia" w:hAnsiTheme="minorEastAsia" w:eastAsiaTheme="minorEastAsia"/>
        </w:rPr>
        <w:t>始于2015年10月，</w:t>
      </w:r>
      <w:r>
        <w:rPr>
          <w:rFonts w:cs="Arial" w:asciiTheme="minorEastAsia" w:hAnsiTheme="minorEastAsia" w:eastAsiaTheme="minorEastAsia"/>
        </w:rPr>
        <w:t>已</w:t>
      </w:r>
      <w:r>
        <w:rPr>
          <w:rFonts w:hint="eastAsia" w:cs="Arial" w:asciiTheme="minorEastAsia" w:hAnsiTheme="minorEastAsia" w:eastAsiaTheme="minorEastAsia"/>
        </w:rPr>
        <w:t>建设</w:t>
      </w:r>
      <w:r>
        <w:rPr>
          <w:rFonts w:cs="Arial" w:asciiTheme="minorEastAsia" w:hAnsiTheme="minorEastAsia" w:eastAsiaTheme="minorEastAsia"/>
        </w:rPr>
        <w:t>30门教师</w:t>
      </w:r>
      <w:r>
        <w:rPr>
          <w:rFonts w:hint="eastAsia" w:cs="Arial" w:asciiTheme="minorEastAsia" w:hAnsiTheme="minorEastAsia" w:eastAsiaTheme="minorEastAsia"/>
        </w:rPr>
        <w:t>教学</w:t>
      </w:r>
      <w:r>
        <w:rPr>
          <w:rFonts w:cs="Arial" w:asciiTheme="minorEastAsia" w:hAnsiTheme="minorEastAsia" w:eastAsiaTheme="minorEastAsia"/>
        </w:rPr>
        <w:t>能力提升类MOOC课程，累计学习者超过90万人次，受到广大一线老师和教育主管部门的欢迎和认可</w:t>
      </w:r>
      <w:r>
        <w:rPr>
          <w:rFonts w:hint="eastAsia" w:cs="Arial" w:asciiTheme="minorEastAsia" w:hAnsiTheme="minorEastAsia" w:eastAsiaTheme="minorEastAsia"/>
        </w:rPr>
        <w:t>。</w:t>
      </w:r>
      <w:r>
        <w:rPr>
          <w:rFonts w:cs="Arial" w:asciiTheme="minorEastAsia" w:hAnsiTheme="minorEastAsia" w:eastAsiaTheme="minorEastAsia"/>
        </w:rPr>
        <w:t>项目课程得到了黑龙江、山东、江苏、河南</w:t>
      </w:r>
      <w:r>
        <w:rPr>
          <w:rFonts w:hint="eastAsia" w:cs="Arial" w:asciiTheme="minorEastAsia" w:hAnsiTheme="minorEastAsia" w:eastAsiaTheme="minorEastAsia"/>
        </w:rPr>
        <w:t>、湖南、广东</w:t>
      </w:r>
      <w:r>
        <w:rPr>
          <w:rFonts w:cs="Arial" w:asciiTheme="minorEastAsia" w:hAnsiTheme="minorEastAsia" w:eastAsiaTheme="minorEastAsia"/>
        </w:rPr>
        <w:t>等地区部分中小学、高职及本科院校的集体选用。</w:t>
      </w:r>
      <w:r>
        <w:rPr>
          <w:rFonts w:hint="eastAsia" w:cs="Arial" w:asciiTheme="minorEastAsia" w:hAnsiTheme="minorEastAsia" w:eastAsiaTheme="minorEastAsia"/>
        </w:rPr>
        <w:t>2</w:t>
      </w:r>
      <w:r>
        <w:rPr>
          <w:rFonts w:cs="Arial" w:asciiTheme="minorEastAsia" w:hAnsiTheme="minorEastAsia" w:eastAsiaTheme="minorEastAsia"/>
        </w:rPr>
        <w:t>017</w:t>
      </w:r>
      <w:r>
        <w:rPr>
          <w:rFonts w:hint="eastAsia" w:cs="Arial" w:asciiTheme="minorEastAsia" w:hAnsiTheme="minorEastAsia" w:eastAsiaTheme="minorEastAsia"/>
        </w:rPr>
        <w:t>年，首批项目中的4门课程被认定为国家级精品在线开放课程。此外，多个项目课程团队围绕MOOC课程数据开展联合研究，发表了多篇论文，形成了MOOC设计与研究的学术共同体。</w:t>
      </w:r>
    </w:p>
    <w:p>
      <w:pPr>
        <w:pStyle w:val="15"/>
        <w:spacing w:line="300" w:lineRule="auto"/>
        <w:ind w:firstLine="480" w:firstLineChars="200"/>
        <w:rPr>
          <w:rFonts w:cs="Arial" w:asciiTheme="minorEastAsia" w:hAnsiTheme="minorEastAsia" w:eastAsiaTheme="minorEastAsia"/>
        </w:rPr>
      </w:pPr>
      <w:r>
        <w:rPr>
          <w:rFonts w:cs="Arial" w:asciiTheme="minorEastAsia" w:hAnsiTheme="minorEastAsia" w:eastAsiaTheme="minorEastAsia"/>
        </w:rPr>
        <w:t>为使MOOC课程更好地为教师</w:t>
      </w:r>
      <w:r>
        <w:rPr>
          <w:rFonts w:hint="eastAsia" w:cs="Arial" w:asciiTheme="minorEastAsia" w:hAnsiTheme="minorEastAsia" w:eastAsiaTheme="minorEastAsia"/>
        </w:rPr>
        <w:t>教学</w:t>
      </w:r>
      <w:r>
        <w:rPr>
          <w:rFonts w:cs="Arial" w:asciiTheme="minorEastAsia" w:hAnsiTheme="minorEastAsia" w:eastAsiaTheme="minorEastAsia"/>
        </w:rPr>
        <w:t>能力提升和专业发展服务，继续拓展教师</w:t>
      </w:r>
      <w:r>
        <w:rPr>
          <w:rFonts w:hint="eastAsia" w:cs="Arial" w:asciiTheme="minorEastAsia" w:hAnsiTheme="minorEastAsia" w:eastAsiaTheme="minorEastAsia"/>
        </w:rPr>
        <w:t>教学</w:t>
      </w:r>
      <w:r>
        <w:rPr>
          <w:rFonts w:cs="Arial" w:asciiTheme="minorEastAsia" w:hAnsiTheme="minorEastAsia" w:eastAsiaTheme="minorEastAsia"/>
        </w:rPr>
        <w:t>能力提升类MOOC课程的数量和内容领域，“爱课程”网现</w:t>
      </w:r>
      <w:r>
        <w:rPr>
          <w:rFonts w:hint="eastAsia" w:cs="Arial" w:asciiTheme="minorEastAsia" w:hAnsiTheme="minorEastAsia" w:eastAsiaTheme="minorEastAsia"/>
        </w:rPr>
        <w:t>面</w:t>
      </w:r>
      <w:r>
        <w:rPr>
          <w:rFonts w:cs="Arial" w:asciiTheme="minorEastAsia" w:hAnsiTheme="minorEastAsia" w:eastAsiaTheme="minorEastAsia"/>
        </w:rPr>
        <w:t>向国内重点高校</w:t>
      </w:r>
      <w:r>
        <w:rPr>
          <w:rFonts w:hint="eastAsia" w:cs="Arial" w:asciiTheme="minorEastAsia" w:hAnsiTheme="minorEastAsia" w:eastAsiaTheme="minorEastAsia"/>
        </w:rPr>
        <w:t>和教研</w:t>
      </w:r>
      <w:r>
        <w:rPr>
          <w:rFonts w:cs="Arial" w:asciiTheme="minorEastAsia" w:hAnsiTheme="minorEastAsia" w:eastAsiaTheme="minorEastAsia"/>
        </w:rPr>
        <w:t>机构的优秀团队征集教师</w:t>
      </w:r>
      <w:r>
        <w:rPr>
          <w:rFonts w:hint="eastAsia" w:cs="Arial" w:asciiTheme="minorEastAsia" w:hAnsiTheme="minorEastAsia" w:eastAsiaTheme="minorEastAsia"/>
        </w:rPr>
        <w:t>教学</w:t>
      </w:r>
      <w:r>
        <w:rPr>
          <w:rFonts w:cs="Arial" w:asciiTheme="minorEastAsia" w:hAnsiTheme="minorEastAsia" w:eastAsiaTheme="minorEastAsia"/>
        </w:rPr>
        <w:t>能力提升类MOOC课程项目第</w:t>
      </w:r>
      <w:r>
        <w:rPr>
          <w:rFonts w:hint="eastAsia" w:cs="Arial" w:asciiTheme="minorEastAsia" w:hAnsiTheme="minorEastAsia" w:eastAsiaTheme="minorEastAsia"/>
        </w:rPr>
        <w:t>四</w:t>
      </w:r>
      <w:r>
        <w:rPr>
          <w:rFonts w:cs="Arial" w:asciiTheme="minorEastAsia" w:hAnsiTheme="minorEastAsia" w:eastAsiaTheme="minorEastAsia"/>
        </w:rPr>
        <w:t>期选题。现将课程选题征集的相关内容通知如下：</w:t>
      </w:r>
    </w:p>
    <w:p>
      <w:pPr>
        <w:spacing w:line="300" w:lineRule="auto"/>
        <w:ind w:firstLine="562" w:firstLineChars="200"/>
        <w:rPr>
          <w:rFonts w:cs="Arial" w:asciiTheme="minorEastAsia" w:hAnsiTheme="minorEastAsia"/>
          <w:b/>
          <w:sz w:val="28"/>
          <w:szCs w:val="28"/>
        </w:rPr>
      </w:pPr>
      <w:bookmarkStart w:id="2" w:name="OLE_LINK4"/>
      <w:bookmarkStart w:id="3" w:name="OLE_LINK3"/>
      <w:r>
        <w:rPr>
          <w:rFonts w:cs="Arial" w:asciiTheme="minorEastAsia" w:hAnsiTheme="minorEastAsia"/>
          <w:b/>
          <w:sz w:val="28"/>
          <w:szCs w:val="28"/>
        </w:rPr>
        <w:t>一、征集要求</w:t>
      </w:r>
    </w:p>
    <w:bookmarkEnd w:id="2"/>
    <w:bookmarkEnd w:id="3"/>
    <w:p>
      <w:pPr>
        <w:spacing w:line="300" w:lineRule="auto"/>
        <w:ind w:firstLine="480" w:firstLineChars="20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所征集的MOOC课程选题需要满足以下</w:t>
      </w:r>
      <w:r>
        <w:rPr>
          <w:rFonts w:hint="eastAsia" w:cs="Arial" w:asciiTheme="minorEastAsia" w:hAnsiTheme="minorEastAsia"/>
        </w:rPr>
        <w:t>基本</w:t>
      </w:r>
      <w:r>
        <w:rPr>
          <w:rFonts w:cs="Arial" w:asciiTheme="minorEastAsia" w:hAnsiTheme="minorEastAsia"/>
        </w:rPr>
        <w:t>要求：</w:t>
      </w:r>
    </w:p>
    <w:p>
      <w:pPr>
        <w:pStyle w:val="12"/>
        <w:numPr>
          <w:ilvl w:val="0"/>
          <w:numId w:val="1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课程内容关注教师</w:t>
      </w:r>
      <w:r>
        <w:rPr>
          <w:rFonts w:hint="eastAsia" w:cs="Arial" w:asciiTheme="minorEastAsia" w:hAnsiTheme="minorEastAsia"/>
        </w:rPr>
        <w:t>教学</w:t>
      </w:r>
      <w:r>
        <w:rPr>
          <w:rFonts w:cs="Arial" w:asciiTheme="minorEastAsia" w:hAnsiTheme="minorEastAsia"/>
        </w:rPr>
        <w:t>能力提升的某一具体专题，突出问题导向、行动导向，用成熟的教育研究成果指导教学实践；</w:t>
      </w:r>
      <w:r>
        <w:rPr>
          <w:rFonts w:hint="eastAsia" w:cs="Arial" w:asciiTheme="minorEastAsia" w:hAnsiTheme="minorEastAsia"/>
        </w:rPr>
        <w:t>特别欢迎师德师风教育、新教师培养、班主任工作、学科教学法、学生发展规律、教师教研等方面选题。</w:t>
      </w:r>
    </w:p>
    <w:p>
      <w:pPr>
        <w:pStyle w:val="12"/>
        <w:numPr>
          <w:ilvl w:val="0"/>
          <w:numId w:val="1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课程经过精心设计，学习任务量适度，能够吸引教师克服工学矛盾，坚持完成全部学习任务；</w:t>
      </w:r>
    </w:p>
    <w:p>
      <w:pPr>
        <w:pStyle w:val="12"/>
        <w:numPr>
          <w:ilvl w:val="0"/>
          <w:numId w:val="1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课程建议分为五个模块，以周为教学节奏，总学时50小时</w:t>
      </w:r>
      <w:r>
        <w:rPr>
          <w:rFonts w:hint="eastAsia" w:cs="Arial" w:asciiTheme="minorEastAsia" w:hAnsiTheme="minorEastAsia"/>
        </w:rPr>
        <w:t>以上</w:t>
      </w:r>
      <w:r>
        <w:rPr>
          <w:rFonts w:cs="Arial" w:asciiTheme="minorEastAsia" w:hAnsiTheme="minorEastAsia"/>
        </w:rPr>
        <w:t>；</w:t>
      </w:r>
    </w:p>
    <w:p>
      <w:pPr>
        <w:pStyle w:val="12"/>
        <w:numPr>
          <w:ilvl w:val="0"/>
          <w:numId w:val="1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满足MOOC课程的相关技术要求，适合网络传播；</w:t>
      </w:r>
    </w:p>
    <w:p>
      <w:pPr>
        <w:pStyle w:val="12"/>
        <w:numPr>
          <w:ilvl w:val="0"/>
          <w:numId w:val="1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课程资源无知识产权纠纷。</w:t>
      </w:r>
    </w:p>
    <w:p>
      <w:pPr>
        <w:spacing w:line="300" w:lineRule="auto"/>
        <w:ind w:firstLine="562" w:firstLineChars="200"/>
        <w:rPr>
          <w:rFonts w:cs="Arial" w:asciiTheme="minorEastAsia" w:hAnsiTheme="minorEastAsia"/>
          <w:b/>
          <w:sz w:val="28"/>
          <w:szCs w:val="28"/>
        </w:rPr>
      </w:pPr>
      <w:bookmarkStart w:id="4" w:name="OLE_LINK6"/>
      <w:bookmarkStart w:id="5" w:name="OLE_LINK5"/>
      <w:r>
        <w:rPr>
          <w:rFonts w:cs="Arial" w:asciiTheme="minorEastAsia" w:hAnsiTheme="minorEastAsia"/>
          <w:b/>
          <w:sz w:val="28"/>
          <w:szCs w:val="28"/>
        </w:rPr>
        <w:t>二、征集管理</w:t>
      </w:r>
    </w:p>
    <w:bookmarkEnd w:id="4"/>
    <w:bookmarkEnd w:id="5"/>
    <w:p>
      <w:pPr>
        <w:pStyle w:val="12"/>
        <w:numPr>
          <w:ilvl w:val="0"/>
          <w:numId w:val="2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“爱课程”网将聘请专家组对征集的课程选题进行遴选，符合以下条件者优先考虑：</w:t>
      </w:r>
    </w:p>
    <w:p>
      <w:pPr>
        <w:pStyle w:val="12"/>
        <w:numPr>
          <w:ilvl w:val="0"/>
          <w:numId w:val="3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选题具有普适性，有较大的受众覆盖面；</w:t>
      </w:r>
    </w:p>
    <w:p>
      <w:pPr>
        <w:pStyle w:val="12"/>
        <w:numPr>
          <w:ilvl w:val="0"/>
          <w:numId w:val="3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选题及教学设计有特色，课程团队在此专题领域有专长；</w:t>
      </w:r>
    </w:p>
    <w:p>
      <w:pPr>
        <w:pStyle w:val="12"/>
        <w:numPr>
          <w:ilvl w:val="0"/>
          <w:numId w:val="3"/>
        </w:numPr>
        <w:spacing w:line="300" w:lineRule="auto"/>
        <w:ind w:firstLineChars="0"/>
        <w:rPr>
          <w:rFonts w:cs="Arial" w:asciiTheme="minorEastAsia" w:hAnsiTheme="minorEastAsia"/>
          <w:b/>
          <w:bCs/>
          <w:u w:val="single"/>
        </w:rPr>
      </w:pPr>
      <w:r>
        <w:rPr>
          <w:rFonts w:cs="Arial" w:asciiTheme="minorEastAsia" w:hAnsiTheme="minorEastAsia"/>
          <w:b/>
          <w:bCs/>
          <w:u w:val="single"/>
        </w:rPr>
        <w:t>课程能够在2019年3月1日</w:t>
      </w:r>
      <w:r>
        <w:rPr>
          <w:rFonts w:hint="eastAsia" w:cs="Arial" w:asciiTheme="minorEastAsia" w:hAnsiTheme="minorEastAsia"/>
          <w:b/>
          <w:bCs/>
          <w:u w:val="single"/>
        </w:rPr>
        <w:t>前</w:t>
      </w:r>
      <w:r>
        <w:rPr>
          <w:rFonts w:cs="Arial" w:asciiTheme="minorEastAsia" w:hAnsiTheme="minorEastAsia"/>
          <w:b/>
          <w:bCs/>
          <w:u w:val="single"/>
        </w:rPr>
        <w:t>上线开课。</w:t>
      </w:r>
    </w:p>
    <w:p>
      <w:pPr>
        <w:pStyle w:val="12"/>
        <w:numPr>
          <w:ilvl w:val="0"/>
          <w:numId w:val="2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根据专家意见遴选10个课程选题入选第</w:t>
      </w:r>
      <w:r>
        <w:rPr>
          <w:rFonts w:hint="eastAsia" w:cs="Arial" w:asciiTheme="minorEastAsia" w:hAnsiTheme="minorEastAsia"/>
        </w:rPr>
        <w:t>四</w:t>
      </w:r>
      <w:r>
        <w:rPr>
          <w:rFonts w:cs="Arial" w:asciiTheme="minorEastAsia" w:hAnsiTheme="minorEastAsia"/>
        </w:rPr>
        <w:t>期，入选课程团队将与“爱课程”网签订课程开发合作协议</w:t>
      </w:r>
      <w:r>
        <w:rPr>
          <w:rFonts w:hint="eastAsia" w:cs="Arial" w:asciiTheme="minorEastAsia" w:hAnsiTheme="minorEastAsia"/>
        </w:rPr>
        <w:t>。</w:t>
      </w:r>
    </w:p>
    <w:p>
      <w:pPr>
        <w:pStyle w:val="12"/>
        <w:numPr>
          <w:ilvl w:val="0"/>
          <w:numId w:val="2"/>
        </w:numPr>
        <w:spacing w:line="300" w:lineRule="auto"/>
        <w:ind w:firstLineChars="0"/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>入选课程团队需要按照协议规定进行课程的开发并参加相关活动，如派</w:t>
      </w:r>
      <w:r>
        <w:rPr>
          <w:rFonts w:hint="eastAsia" w:cs="Arial" w:asciiTheme="minorEastAsia" w:hAnsiTheme="minorEastAsia"/>
        </w:rPr>
        <w:t>人</w:t>
      </w:r>
      <w:r>
        <w:rPr>
          <w:rFonts w:cs="Arial" w:asciiTheme="minorEastAsia" w:hAnsiTheme="minorEastAsia"/>
        </w:rPr>
        <w:t>员参加线上、线下的MOOC课程建设</w:t>
      </w:r>
      <w:r>
        <w:rPr>
          <w:rFonts w:hint="eastAsia" w:cs="Arial" w:asciiTheme="minorEastAsia" w:hAnsiTheme="minorEastAsia"/>
        </w:rPr>
        <w:t>培训</w:t>
      </w:r>
      <w:r>
        <w:rPr>
          <w:rFonts w:cs="Arial" w:asciiTheme="minorEastAsia" w:hAnsiTheme="minorEastAsia"/>
        </w:rPr>
        <w:t>工作坊或</w:t>
      </w:r>
      <w:r>
        <w:rPr>
          <w:rFonts w:hint="eastAsia" w:cs="Arial" w:asciiTheme="minorEastAsia" w:hAnsiTheme="minorEastAsia"/>
        </w:rPr>
        <w:t>数据分析</w:t>
      </w:r>
      <w:r>
        <w:rPr>
          <w:rFonts w:cs="Arial" w:asciiTheme="minorEastAsia" w:hAnsiTheme="minorEastAsia"/>
        </w:rPr>
        <w:t>研讨会，接受项目中期检查和上线前评审，</w:t>
      </w:r>
      <w:r>
        <w:rPr>
          <w:rFonts w:hint="eastAsia" w:cs="Arial" w:asciiTheme="minorEastAsia" w:hAnsiTheme="minorEastAsia"/>
        </w:rPr>
        <w:t>按照专家组意见进行课程完善、</w:t>
      </w:r>
      <w:r>
        <w:rPr>
          <w:rFonts w:cs="Arial" w:asciiTheme="minorEastAsia" w:hAnsiTheme="minorEastAsia"/>
        </w:rPr>
        <w:t>参加项目结题会等。</w:t>
      </w:r>
    </w:p>
    <w:p>
      <w:pPr>
        <w:spacing w:line="300" w:lineRule="auto"/>
        <w:ind w:firstLine="562" w:firstLineChars="200"/>
        <w:rPr>
          <w:rFonts w:cs="Arial" w:asciiTheme="minorEastAsia" w:hAnsiTheme="minorEastAsia"/>
          <w:b/>
          <w:sz w:val="28"/>
          <w:szCs w:val="28"/>
        </w:rPr>
      </w:pPr>
      <w:r>
        <w:rPr>
          <w:rFonts w:cs="Arial" w:asciiTheme="minorEastAsia" w:hAnsiTheme="minorEastAsia"/>
          <w:b/>
          <w:sz w:val="28"/>
          <w:szCs w:val="28"/>
        </w:rPr>
        <w:t>三、课程申报</w:t>
      </w:r>
    </w:p>
    <w:p>
      <w:pPr>
        <w:pStyle w:val="12"/>
        <w:numPr>
          <w:ilvl w:val="0"/>
          <w:numId w:val="4"/>
        </w:numPr>
        <w:spacing w:line="300" w:lineRule="auto"/>
        <w:ind w:firstLineChars="0"/>
        <w:rPr>
          <w:rFonts w:cs="Arial" w:asciiTheme="minorEastAsia" w:hAnsiTheme="minorEastAsia"/>
          <w:sz w:val="28"/>
        </w:rPr>
      </w:pPr>
      <w:r>
        <w:rPr>
          <w:rFonts w:cs="Arial" w:asciiTheme="minorEastAsia" w:hAnsiTheme="minorEastAsia"/>
        </w:rPr>
        <w:t>即日起接受申报。</w:t>
      </w:r>
    </w:p>
    <w:p>
      <w:pPr>
        <w:pStyle w:val="12"/>
        <w:numPr>
          <w:ilvl w:val="0"/>
          <w:numId w:val="4"/>
        </w:numPr>
        <w:spacing w:line="300" w:lineRule="auto"/>
        <w:ind w:firstLineChars="0"/>
        <w:rPr>
          <w:rFonts w:cs="Arial" w:asciiTheme="minorEastAsia" w:hAnsiTheme="minorEastAsia"/>
          <w:sz w:val="28"/>
        </w:rPr>
      </w:pPr>
      <w:r>
        <w:rPr>
          <w:rFonts w:cs="Arial" w:asciiTheme="minorEastAsia" w:hAnsiTheme="minorEastAsia"/>
        </w:rPr>
        <w:t>拟参与申报的团队或个人需填写《教师</w:t>
      </w:r>
      <w:r>
        <w:rPr>
          <w:rFonts w:hint="eastAsia" w:cs="Arial" w:asciiTheme="minorEastAsia" w:hAnsiTheme="minorEastAsia"/>
        </w:rPr>
        <w:t>教学</w:t>
      </w:r>
      <w:r>
        <w:rPr>
          <w:rFonts w:cs="Arial" w:asciiTheme="minorEastAsia" w:hAnsiTheme="minorEastAsia"/>
        </w:rPr>
        <w:t>能力提升类MOOC课程选题申报表》</w:t>
      </w:r>
      <w:r>
        <w:rPr>
          <w:rFonts w:hint="eastAsia" w:cs="Arial" w:asciiTheme="minorEastAsia" w:hAnsiTheme="minorEastAsia"/>
        </w:rPr>
        <w:t>以及《课程规划表》</w:t>
      </w:r>
      <w:r>
        <w:rPr>
          <w:rFonts w:cs="Arial" w:asciiTheme="minorEastAsia" w:hAnsiTheme="minorEastAsia"/>
        </w:rPr>
        <w:t>（见附件），2018年6月</w:t>
      </w:r>
      <w:r>
        <w:rPr>
          <w:rFonts w:hint="eastAsia" w:cs="Arial" w:asciiTheme="minorEastAsia" w:hAnsiTheme="minorEastAsia"/>
        </w:rPr>
        <w:t>3</w:t>
      </w:r>
      <w:r>
        <w:rPr>
          <w:rFonts w:cs="Arial" w:asciiTheme="minorEastAsia" w:hAnsiTheme="minorEastAsia"/>
        </w:rPr>
        <w:t>日前将申报表电子版发送至邮箱：</w:t>
      </w:r>
      <w:r>
        <w:fldChar w:fldCharType="begin"/>
      </w:r>
      <w:r>
        <w:instrText xml:space="preserve"> HYPERLINK "mailto:teachermoocs@163.com" </w:instrText>
      </w:r>
      <w:r>
        <w:fldChar w:fldCharType="separate"/>
      </w:r>
      <w:r>
        <w:rPr>
          <w:rStyle w:val="9"/>
          <w:rFonts w:cs="Arial" w:asciiTheme="minorEastAsia" w:hAnsiTheme="minorEastAsia"/>
        </w:rPr>
        <w:t>teachermoocs@163.com</w:t>
      </w:r>
      <w:r>
        <w:rPr>
          <w:rStyle w:val="9"/>
          <w:rFonts w:cs="Arial" w:asciiTheme="minorEastAsia" w:hAnsiTheme="minorEastAsia"/>
        </w:rPr>
        <w:fldChar w:fldCharType="end"/>
      </w:r>
      <w:r>
        <w:rPr>
          <w:rFonts w:cs="Arial" w:asciiTheme="minorEastAsia" w:hAnsiTheme="minorEastAsia"/>
        </w:rPr>
        <w:t>。</w:t>
      </w:r>
    </w:p>
    <w:p>
      <w:pPr>
        <w:pStyle w:val="12"/>
        <w:numPr>
          <w:ilvl w:val="0"/>
          <w:numId w:val="4"/>
        </w:numPr>
        <w:spacing w:line="300" w:lineRule="auto"/>
        <w:ind w:firstLineChars="0"/>
        <w:rPr>
          <w:rFonts w:cs="Arial" w:asciiTheme="minorEastAsia" w:hAnsiTheme="minorEastAsia"/>
          <w:sz w:val="28"/>
        </w:rPr>
      </w:pPr>
      <w:r>
        <w:rPr>
          <w:rFonts w:cs="Arial" w:asciiTheme="minorEastAsia" w:hAnsiTheme="minorEastAsia"/>
        </w:rPr>
        <w:t>申报联系人：高老师</w:t>
      </w:r>
      <w:r>
        <w:rPr>
          <w:rFonts w:hint="eastAsia" w:cs="Arial" w:asciiTheme="minorEastAsia" w:hAnsiTheme="minorEastAsia"/>
        </w:rPr>
        <w:t xml:space="preserve">    </w:t>
      </w:r>
      <w:r>
        <w:rPr>
          <w:rFonts w:cs="Arial" w:asciiTheme="minorEastAsia" w:hAnsiTheme="minorEastAsia"/>
        </w:rPr>
        <w:t>联系电话：010-58582616</w:t>
      </w:r>
      <w:r>
        <w:rPr>
          <w:rFonts w:hint="eastAsia" w:cs="Arial" w:asciiTheme="minorEastAsia" w:hAnsiTheme="minorEastAsia"/>
        </w:rPr>
        <w:t>。</w:t>
      </w:r>
    </w:p>
    <w:p>
      <w:pPr>
        <w:widowControl/>
        <w:jc w:val="center"/>
        <w:rPr>
          <w:rFonts w:cs="Arial" w:asciiTheme="minorEastAsia" w:hAnsiTheme="minorEastAsia"/>
        </w:rPr>
      </w:pPr>
    </w:p>
    <w:p>
      <w:pPr>
        <w:widowControl/>
        <w:jc w:val="center"/>
        <w:rPr>
          <w:rFonts w:cs="Arial" w:asciiTheme="minorEastAsia" w:hAnsiTheme="minorEastAsia"/>
        </w:rPr>
      </w:pPr>
    </w:p>
    <w:p>
      <w:pPr>
        <w:widowControl/>
        <w:tabs>
          <w:tab w:val="left" w:pos="6804"/>
        </w:tabs>
        <w:jc w:val="left"/>
        <w:rPr>
          <w:rFonts w:cs="Arial" w:asciiTheme="minorEastAsia" w:hAnsiTheme="minorEastAsia"/>
        </w:rPr>
      </w:pPr>
      <w:r>
        <w:rPr>
          <w:rFonts w:hint="eastAsia" w:cs="Arial" w:asciiTheme="minorEastAsia" w:hAnsiTheme="minorEastAsia"/>
        </w:rPr>
        <w:t xml:space="preserve">                                                     “</w:t>
      </w:r>
      <w:r>
        <w:rPr>
          <w:rFonts w:cs="Arial" w:asciiTheme="minorEastAsia" w:hAnsiTheme="minorEastAsia"/>
        </w:rPr>
        <w:t>爱课程</w:t>
      </w:r>
      <w:r>
        <w:rPr>
          <w:rFonts w:hint="eastAsia" w:cs="Arial" w:asciiTheme="minorEastAsia" w:hAnsiTheme="minorEastAsia"/>
        </w:rPr>
        <w:t>”网</w:t>
      </w:r>
    </w:p>
    <w:p>
      <w:pPr>
        <w:widowControl/>
        <w:tabs>
          <w:tab w:val="left" w:pos="6237"/>
        </w:tabs>
        <w:rPr>
          <w:rFonts w:cs="Arial" w:asciiTheme="minorEastAsia" w:hAnsiTheme="minorEastAsia"/>
        </w:rPr>
      </w:pPr>
      <w:r>
        <w:rPr>
          <w:rFonts w:cs="Arial" w:asciiTheme="minorEastAsia" w:hAnsiTheme="minorEastAsia"/>
        </w:rPr>
        <w:tab/>
      </w:r>
      <w:r>
        <w:rPr>
          <w:rFonts w:cs="Arial" w:asciiTheme="minorEastAsia" w:hAnsiTheme="minorEastAsia"/>
        </w:rPr>
        <w:t>2018年5月7日</w:t>
      </w:r>
    </w:p>
    <w:p>
      <w:pPr>
        <w:widowControl/>
        <w:tabs>
          <w:tab w:val="left" w:pos="6237"/>
        </w:tabs>
        <w:rPr>
          <w:rFonts w:ascii="Arial" w:hAnsi="Arial" w:cs="Arial"/>
        </w:rPr>
      </w:pPr>
    </w:p>
    <w:p>
      <w:pPr>
        <w:widowControl/>
        <w:tabs>
          <w:tab w:val="left" w:pos="6237"/>
        </w:tabs>
        <w:rPr>
          <w:rFonts w:ascii="Arial" w:hAnsi="Arial" w:cs="Arial"/>
        </w:rPr>
        <w:sectPr>
          <w:headerReference r:id="rId4" w:type="default"/>
          <w:pgSz w:w="11900" w:h="16840"/>
          <w:pgMar w:top="745" w:right="1797" w:bottom="1134" w:left="1797" w:header="426" w:footer="992" w:gutter="0"/>
          <w:cols w:space="425" w:num="1"/>
          <w:docGrid w:type="lines" w:linePitch="423" w:charSpace="0"/>
        </w:sectPr>
      </w:pPr>
    </w:p>
    <w:p>
      <w:pPr>
        <w:jc w:val="center"/>
        <w:rPr>
          <w:rFonts w:ascii="微软雅黑" w:hAnsi="微软雅黑" w:eastAsia="微软雅黑" w:cs="Arial"/>
          <w:sz w:val="32"/>
        </w:rPr>
      </w:pPr>
      <w:r>
        <w:rPr>
          <w:rFonts w:ascii="微软雅黑" w:hAnsi="微软雅黑" w:eastAsia="微软雅黑" w:cs="Arial"/>
          <w:sz w:val="32"/>
        </w:rPr>
        <w:t>附件：教师</w:t>
      </w:r>
      <w:r>
        <w:rPr>
          <w:rFonts w:hint="eastAsia" w:ascii="微软雅黑" w:hAnsi="微软雅黑" w:eastAsia="微软雅黑" w:cs="Arial"/>
          <w:sz w:val="32"/>
        </w:rPr>
        <w:t>教学</w:t>
      </w:r>
      <w:r>
        <w:rPr>
          <w:rFonts w:ascii="微软雅黑" w:hAnsi="微软雅黑" w:eastAsia="微软雅黑" w:cs="Arial"/>
          <w:sz w:val="32"/>
        </w:rPr>
        <w:t>能力提升类MOOC课程选题申报表</w:t>
      </w:r>
    </w:p>
    <w:p>
      <w:pPr>
        <w:jc w:val="center"/>
        <w:rPr>
          <w:rFonts w:ascii="Arial" w:hAnsi="Arial" w:eastAsia="黑体" w:cs="Arial"/>
        </w:rPr>
      </w:pPr>
      <w:r>
        <w:rPr>
          <w:rFonts w:ascii="微软雅黑" w:hAnsi="微软雅黑" w:eastAsia="微软雅黑" w:cs="Arial"/>
        </w:rPr>
        <w:t>（本表格各栏目字数限3000字以内</w:t>
      </w:r>
      <w:r>
        <w:rPr>
          <w:rFonts w:ascii="Arial" w:hAnsi="Arial" w:eastAsia="黑体" w:cs="Arial"/>
        </w:rPr>
        <w:t>）</w:t>
      </w:r>
    </w:p>
    <w:tbl>
      <w:tblPr>
        <w:tblStyle w:val="11"/>
        <w:tblW w:w="91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701"/>
        <w:gridCol w:w="2409"/>
        <w:gridCol w:w="1276"/>
        <w:gridCol w:w="23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课程选题</w:t>
            </w:r>
          </w:p>
        </w:tc>
        <w:tc>
          <w:tcPr>
            <w:tcW w:w="77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课程</w:t>
            </w:r>
          </w:p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9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手机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座机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97" w:type="dxa"/>
            <w:vMerge w:val="continue"/>
            <w:tcBorders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邮箱</w:t>
            </w:r>
          </w:p>
        </w:tc>
        <w:tc>
          <w:tcPr>
            <w:tcW w:w="601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 w:val="21"/>
                <w:szCs w:val="21"/>
                <w:lang w:eastAsia="zh-CN"/>
              </w:rPr>
              <w:t>学院</w:t>
            </w: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名称</w:t>
            </w:r>
          </w:p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/>
                <w:kern w:val="0"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选题理由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eastAsia="楷体" w:cs="Arial"/>
                <w:i/>
                <w:kern w:val="0"/>
                <w:szCs w:val="21"/>
              </w:rPr>
            </w:pPr>
            <w:r>
              <w:rPr>
                <w:rFonts w:ascii="Arial" w:hAnsi="Arial" w:eastAsia="楷体" w:cs="Arial"/>
                <w:i/>
                <w:kern w:val="0"/>
                <w:szCs w:val="21"/>
              </w:rPr>
              <w:t>（请扼要回答这个选题对于教师</w:t>
            </w:r>
            <w:r>
              <w:rPr>
                <w:rFonts w:hint="eastAsia" w:ascii="Arial" w:hAnsi="Arial" w:eastAsia="楷体" w:cs="Arial"/>
                <w:i/>
                <w:kern w:val="0"/>
                <w:szCs w:val="21"/>
              </w:rPr>
              <w:t>教学</w:t>
            </w:r>
            <w:r>
              <w:rPr>
                <w:rFonts w:ascii="Arial" w:hAnsi="Arial" w:eastAsia="楷体" w:cs="Arial"/>
                <w:i/>
                <w:kern w:val="0"/>
                <w:szCs w:val="21"/>
              </w:rPr>
              <w:t>能力提升有什么价值和意义）</w:t>
            </w:r>
          </w:p>
          <w:p>
            <w:pPr>
              <w:ind w:firstLine="420" w:firstLineChars="200"/>
              <w:rPr>
                <w:rFonts w:ascii="Arial" w:hAnsi="Arial" w:eastAsia="楷体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选题分析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eastAsia="楷体" w:cs="Arial"/>
                <w:i/>
                <w:kern w:val="0"/>
                <w:szCs w:val="21"/>
              </w:rPr>
            </w:pPr>
            <w:r>
              <w:rPr>
                <w:rFonts w:ascii="Arial" w:hAnsi="Arial" w:eastAsia="楷体" w:cs="Arial"/>
                <w:i/>
                <w:kern w:val="0"/>
                <w:szCs w:val="21"/>
              </w:rPr>
              <w:t>（请简要分析这个话题为什么可能吸引一线教师？请列出3-5条理由，并提供相关证据支持，如调研数据、相关文件等）</w:t>
            </w:r>
          </w:p>
          <w:p>
            <w:pPr>
              <w:ind w:firstLine="420" w:firstLineChars="200"/>
              <w:rPr>
                <w:rFonts w:ascii="Arial" w:hAnsi="Arial" w:eastAsia="楷体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662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课程团队</w:t>
            </w:r>
          </w:p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介绍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eastAsia="楷体" w:cs="Arial"/>
                <w:i/>
                <w:kern w:val="0"/>
                <w:szCs w:val="21"/>
              </w:rPr>
            </w:pPr>
            <w:r>
              <w:rPr>
                <w:rFonts w:ascii="Arial" w:hAnsi="Arial" w:eastAsia="楷体" w:cs="Arial"/>
                <w:i/>
                <w:kern w:val="0"/>
                <w:szCs w:val="21"/>
              </w:rPr>
              <w:t>（请说明课程团队与此选题有关的研究和实践积累，说明课程团队是否具有优质课程资源制作的经验，如视频、动画、练习活动等）</w:t>
            </w:r>
          </w:p>
          <w:p>
            <w:pPr>
              <w:ind w:firstLine="420" w:firstLineChars="200"/>
              <w:rPr>
                <w:rFonts w:ascii="Arial" w:hAnsi="Arial" w:eastAsia="楷体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课程特色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eastAsia="楷体" w:cs="Arial"/>
                <w:i/>
                <w:kern w:val="0"/>
                <w:szCs w:val="21"/>
              </w:rPr>
            </w:pPr>
            <w:r>
              <w:rPr>
                <w:rFonts w:ascii="Arial" w:hAnsi="Arial" w:eastAsia="楷体" w:cs="Arial"/>
                <w:i/>
                <w:kern w:val="0"/>
                <w:szCs w:val="21"/>
              </w:rPr>
              <w:t>（请简要回答该选题是否有与同类或相似课程？本课程和这些课程的区别在哪里？本课程有什么特色和优势？可从活动设计的角度简单解释）</w:t>
            </w:r>
          </w:p>
          <w:p>
            <w:pPr>
              <w:ind w:firstLine="420" w:firstLineChars="200"/>
              <w:rPr>
                <w:rFonts w:ascii="Arial" w:hAnsi="Arial" w:eastAsia="楷体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  <w:jc w:val="center"/>
        </w:trPr>
        <w:tc>
          <w:tcPr>
            <w:tcW w:w="13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已有素材</w:t>
            </w:r>
          </w:p>
          <w:p>
            <w:pPr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kern w:val="0"/>
                <w:sz w:val="21"/>
                <w:szCs w:val="21"/>
              </w:rPr>
              <w:t>资料</w:t>
            </w:r>
          </w:p>
        </w:tc>
        <w:tc>
          <w:tcPr>
            <w:tcW w:w="7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Arial" w:hAnsi="Arial" w:eastAsia="楷体" w:cs="Arial"/>
                <w:i/>
                <w:kern w:val="0"/>
                <w:szCs w:val="21"/>
              </w:rPr>
            </w:pPr>
            <w:r>
              <w:rPr>
                <w:rFonts w:ascii="Arial" w:hAnsi="Arial" w:eastAsia="楷体" w:cs="Arial"/>
                <w:i/>
                <w:kern w:val="0"/>
                <w:szCs w:val="21"/>
              </w:rPr>
              <w:t>（请列出课程计划使用的主要参考书；是否已有一些课程素材，如有，请列出类型和数量，并提供一个样例。）</w:t>
            </w:r>
          </w:p>
          <w:p>
            <w:pPr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911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rFonts w:ascii="Arial" w:hAnsi="Arial" w:cs="Arial"/>
                <w:b/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我承诺一旦选题入选，我会积极组织队伍，按时完成课程建设。</w:t>
            </w:r>
          </w:p>
          <w:p>
            <w:pPr>
              <w:widowControl/>
              <w:tabs>
                <w:tab w:val="left" w:pos="5641"/>
              </w:tabs>
              <w:wordWrap w:val="0"/>
              <w:autoSpaceDE w:val="0"/>
              <w:autoSpaceDN w:val="0"/>
              <w:spacing w:before="40" w:after="40"/>
              <w:ind w:right="964"/>
              <w:jc w:val="right"/>
              <w:textAlignment w:val="bottom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课程负责人签字：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Arial" w:hAnsi="Arial" w:cs="Arial"/>
                <w:b/>
                <w:szCs w:val="21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年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Cs w:val="21"/>
              </w:rPr>
              <w:t>月</w:t>
            </w:r>
            <w:r>
              <w:rPr>
                <w:rFonts w:hint="eastAsia" w:ascii="Arial" w:hAnsi="Arial" w:cs="Arial"/>
                <w:b/>
                <w:szCs w:val="21"/>
              </w:rPr>
              <w:t xml:space="preserve">   </w:t>
            </w:r>
            <w:r>
              <w:rPr>
                <w:rFonts w:ascii="Arial" w:hAnsi="Arial" w:cs="Arial"/>
                <w:b/>
                <w:szCs w:val="21"/>
              </w:rPr>
              <w:t>日</w:t>
            </w:r>
          </w:p>
        </w:tc>
      </w:tr>
    </w:tbl>
    <w:p>
      <w:pPr>
        <w:jc w:val="center"/>
        <w:rPr>
          <w:rFonts w:ascii="Arial" w:hAnsi="Arial" w:eastAsia="黑体" w:cs="Arial"/>
        </w:rPr>
      </w:pPr>
    </w:p>
    <w:p>
      <w:pPr>
        <w:widowControl/>
        <w:jc w:val="left"/>
        <w:rPr>
          <w:rFonts w:ascii="Arial" w:hAnsi="Arial" w:eastAsia="黑体" w:cs="Arial"/>
        </w:rPr>
      </w:pPr>
      <w:r>
        <w:rPr>
          <w:rFonts w:ascii="Arial" w:hAnsi="Arial" w:eastAsia="黑体" w:cs="Arial"/>
        </w:rPr>
        <w:br w:type="page"/>
      </w:r>
    </w:p>
    <w:p>
      <w:pPr>
        <w:pStyle w:val="7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【课程名称】</w:t>
      </w:r>
    </w:p>
    <w:p>
      <w:pPr>
        <w:pStyle w:val="5"/>
        <w:spacing w:before="60" w:after="360" w:line="240" w:lineRule="auto"/>
        <w:contextualSpacing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【主讲教师】  </w:t>
      </w:r>
    </w:p>
    <w:p>
      <w:pPr>
        <w:pStyle w:val="5"/>
        <w:spacing w:before="60" w:after="360" w:line="240" w:lineRule="auto"/>
        <w:contextualSpacing/>
        <w:rPr>
          <w:rFonts w:ascii="微软雅黑" w:hAnsi="微软雅黑" w:eastAsia="微软雅黑"/>
        </w:rPr>
      </w:pPr>
      <w:bookmarkStart w:id="6" w:name="_GoBack"/>
      <w:bookmarkEnd w:id="6"/>
      <w:r>
        <w:rPr>
          <w:rFonts w:hint="eastAsia" w:ascii="微软雅黑" w:hAnsi="微软雅黑" w:eastAsia="微软雅黑"/>
        </w:rPr>
        <w:t>【学</w:t>
      </w:r>
      <w:r>
        <w:rPr>
          <w:rFonts w:hint="eastAsia" w:ascii="微软雅黑" w:hAnsi="微软雅黑" w:eastAsia="微软雅黑"/>
          <w:lang w:eastAsia="zh-CN"/>
        </w:rPr>
        <w:t>院（盖章）</w:t>
      </w:r>
      <w:r>
        <w:rPr>
          <w:rFonts w:hint="eastAsia" w:ascii="微软雅黑" w:hAnsi="微软雅黑" w:eastAsia="微软雅黑"/>
        </w:rPr>
        <w:t>】</w:t>
      </w:r>
    </w:p>
    <w:p>
      <w:pPr>
        <w:spacing w:before="80" w:after="80"/>
        <w:rPr>
          <w:rFonts w:ascii="微软雅黑" w:hAnsi="微软雅黑" w:eastAsia="微软雅黑"/>
          <w:b/>
          <w:caps/>
          <w:sz w:val="18"/>
          <w:lang w:val="zh-CN"/>
        </w:rPr>
      </w:pPr>
      <w:r>
        <w:rPr>
          <w:rFonts w:hint="eastAsia" w:ascii="微软雅黑" w:hAnsi="微软雅黑" w:eastAsia="微软雅黑"/>
          <w:b/>
          <w:caps/>
          <w:sz w:val="18"/>
          <w:lang w:val="zh-CN"/>
        </w:rPr>
        <w:t>学员分析:</w:t>
      </w:r>
    </w:p>
    <w:p>
      <w:pPr>
        <w:spacing w:before="80" w:after="80"/>
        <w:rPr>
          <w:rFonts w:ascii="微软雅黑" w:hAnsi="微软雅黑" w:eastAsia="微软雅黑"/>
          <w:i/>
          <w:caps/>
          <w:sz w:val="18"/>
          <w:lang w:val="zh-CN"/>
        </w:rPr>
      </w:pPr>
      <w:r>
        <w:rPr>
          <w:rFonts w:hint="eastAsia" w:ascii="微软雅黑" w:hAnsi="微软雅黑" w:eastAsia="微软雅黑"/>
          <w:i/>
          <w:caps/>
          <w:sz w:val="18"/>
          <w:lang w:val="zh-CN"/>
        </w:rPr>
        <w:t>[请列出中小学教师在本课程领域中可能遇到的问题和困惑，在学习本课程内容时可能遇到的问题和困难</w:t>
      </w:r>
      <w:r>
        <w:rPr>
          <w:rFonts w:ascii="微软雅黑" w:hAnsi="微软雅黑" w:eastAsia="微软雅黑"/>
          <w:i/>
          <w:caps/>
          <w:sz w:val="18"/>
          <w:lang w:val="zh-CN"/>
        </w:rPr>
        <w:t>]</w:t>
      </w:r>
    </w:p>
    <w:p>
      <w:pPr>
        <w:spacing w:before="80" w:after="80"/>
        <w:rPr>
          <w:rFonts w:ascii="微软雅黑" w:hAnsi="微软雅黑" w:eastAsia="微软雅黑"/>
          <w:b/>
          <w:caps/>
          <w:sz w:val="18"/>
          <w:lang w:val="zh-CN"/>
        </w:rPr>
      </w:pPr>
      <w:r>
        <w:rPr>
          <w:rFonts w:hint="eastAsia" w:ascii="微软雅黑" w:hAnsi="微软雅黑" w:eastAsia="微软雅黑"/>
          <w:b/>
          <w:caps/>
          <w:sz w:val="18"/>
          <w:lang w:val="zh-CN"/>
        </w:rPr>
        <w:t>课程目标：</w:t>
      </w:r>
    </w:p>
    <w:p>
      <w:pPr>
        <w:spacing w:before="80" w:after="80"/>
        <w:rPr>
          <w:rFonts w:ascii="微软雅黑" w:hAnsi="微软雅黑" w:eastAsia="微软雅黑"/>
          <w:i/>
          <w:caps/>
          <w:sz w:val="18"/>
          <w:lang w:val="zh-CN"/>
        </w:rPr>
      </w:pPr>
      <w:r>
        <w:rPr>
          <w:rFonts w:hint="eastAsia" w:ascii="微软雅黑" w:hAnsi="微软雅黑" w:eastAsia="微软雅黑"/>
          <w:i/>
          <w:caps/>
          <w:sz w:val="18"/>
          <w:lang w:val="zh-CN"/>
        </w:rPr>
        <w:t>[请列出学完本课程后，中小学教师能够解决什么问题，能掌握什么知识原理，能提高哪些能力]</w:t>
      </w:r>
    </w:p>
    <w:tbl>
      <w:tblPr>
        <w:tblStyle w:val="20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3" w:type="dxa"/>
          <w:bottom w:w="0" w:type="dxa"/>
          <w:right w:w="173" w:type="dxa"/>
        </w:tblCellMar>
      </w:tblPr>
      <w:tblGrid>
        <w:gridCol w:w="1905"/>
        <w:gridCol w:w="2417"/>
        <w:gridCol w:w="2928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rPr>
          <w:tblHeader/>
        </w:trPr>
        <w:tc>
          <w:tcPr>
            <w:tcW w:w="8652" w:type="dxa"/>
            <w:gridSpan w:val="4"/>
            <w:tcBorders>
              <w:top w:val="nil"/>
              <w:left w:val="nil"/>
              <w:bottom w:val="nil"/>
              <w:right w:val="nil"/>
              <w:insideV w:val="single" w:sz="8" w:space="0"/>
              <w:tl2br w:val="nil"/>
              <w:tr2bl w:val="nil"/>
            </w:tcBorders>
            <w:shd w:val="clear" w:color="auto" w:fill="auto"/>
          </w:tcPr>
          <w:p>
            <w:pPr>
              <w:wordWrap/>
              <w:spacing w:before="80" w:after="80" w:line="240" w:lineRule="auto"/>
              <w:jc w:val="left"/>
              <w:rPr>
                <w:rFonts w:ascii="微软雅黑" w:hAnsi="微软雅黑" w:eastAsia="微软雅黑"/>
                <w:b/>
                <w:caps/>
                <w:smallCaps w:val="0"/>
                <w:color w:val="auto"/>
                <w:kern w:val="0"/>
                <w:sz w:val="18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auto"/>
                <w:kern w:val="0"/>
                <w:sz w:val="18"/>
                <w:szCs w:val="20"/>
                <w:lang w:val="zh-CN"/>
              </w:rPr>
              <w:t>第一周</w:t>
            </w:r>
            <w:r>
              <w:rPr>
                <w:rStyle w:val="10"/>
                <w:rFonts w:ascii="微软雅黑" w:hAnsi="微软雅黑" w:eastAsia="微软雅黑"/>
                <w:b/>
                <w:caps/>
                <w:smallCaps w:val="0"/>
                <w:color w:val="auto"/>
                <w:kern w:val="0"/>
                <w:sz w:val="18"/>
                <w:szCs w:val="20"/>
                <w:lang w:val="zh-CN"/>
              </w:rPr>
              <w:footnoteReference w:id="0"/>
            </w: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auto"/>
                <w:kern w:val="0"/>
                <w:sz w:val="18"/>
                <w:szCs w:val="20"/>
                <w:lang w:val="zh-CN"/>
              </w:rPr>
              <w:t>：【主题】</w:t>
            </w:r>
          </w:p>
          <w:p>
            <w:pPr>
              <w:wordWrap/>
              <w:spacing w:before="80" w:after="80" w:line="240" w:lineRule="auto"/>
              <w:jc w:val="left"/>
              <w:rPr>
                <w:rFonts w:ascii="微软雅黑" w:hAnsi="微软雅黑" w:eastAsia="微软雅黑"/>
                <w:b/>
                <w:caps/>
                <w:smallCaps w:val="0"/>
                <w:color w:val="auto"/>
                <w:kern w:val="0"/>
                <w:sz w:val="18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auto"/>
                <w:kern w:val="0"/>
                <w:sz w:val="18"/>
                <w:szCs w:val="20"/>
                <w:lang w:val="zh-CN"/>
              </w:rPr>
              <w:t>教学目标：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rPr>
          <w:trHeight w:val="553" w:hRule="atLeast"/>
          <w:tblHeader/>
        </w:trPr>
        <w:tc>
          <w:tcPr>
            <w:tcW w:w="1905" w:type="dxa"/>
            <w:tcBorders>
              <w:top w:val="nil"/>
              <w:left w:val="single" w:color="9BBB59" w:themeColor="accent3" w:sz="4" w:space="0"/>
              <w:bottom w:val="nil"/>
              <w:right w:val="single" w:color="FFFFFF" w:themeColor="background1" w:sz="8" w:space="0"/>
              <w:insideH w:val="nil"/>
              <w:insideV w:val="single" w:sz="8" w:space="0"/>
              <w:tl2br w:val="nil"/>
              <w:tr2bl w:val="nil"/>
            </w:tcBorders>
            <w:shd w:val="clear" w:color="auto" w:fill="9BBB59" w:themeFill="accent3"/>
          </w:tcPr>
          <w:p>
            <w:pPr>
              <w:wordWrap/>
              <w:spacing w:before="80" w:after="80" w:line="240" w:lineRule="auto"/>
              <w:jc w:val="left"/>
              <w:rPr>
                <w:rFonts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  <w:t>话题</w:t>
            </w:r>
          </w:p>
        </w:tc>
        <w:tc>
          <w:tcPr>
            <w:tcW w:w="2417" w:type="dxa"/>
            <w:tcBorders>
              <w:top w:val="nil"/>
              <w:bottom w:val="nil"/>
              <w:right w:val="single" w:color="FFFFFF" w:themeColor="background1" w:sz="8" w:space="0"/>
              <w:insideH w:val="nil"/>
              <w:insideV w:val="single" w:sz="8" w:space="0"/>
              <w:tl2br w:val="nil"/>
              <w:tr2bl w:val="nil"/>
            </w:tcBorders>
            <w:shd w:val="clear" w:color="auto" w:fill="9BBB59" w:themeFill="accent3"/>
          </w:tcPr>
          <w:p>
            <w:pPr>
              <w:wordWrap/>
              <w:spacing w:before="80" w:after="80" w:line="240" w:lineRule="auto"/>
              <w:rPr>
                <w:rFonts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  <w:t>呈现形式</w:t>
            </w:r>
            <w:r>
              <w:rPr>
                <w:rStyle w:val="10"/>
                <w:rFonts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  <w:footnoteReference w:id="1"/>
            </w:r>
          </w:p>
        </w:tc>
        <w:tc>
          <w:tcPr>
            <w:tcW w:w="2928" w:type="dxa"/>
            <w:tcBorders>
              <w:top w:val="nil"/>
              <w:bottom w:val="nil"/>
              <w:right w:val="single" w:color="FFFFFF" w:themeColor="background1" w:sz="8" w:space="0"/>
              <w:insideH w:val="nil"/>
              <w:insideV w:val="single" w:sz="8" w:space="0"/>
              <w:tl2br w:val="nil"/>
              <w:tr2bl w:val="nil"/>
            </w:tcBorders>
            <w:shd w:val="clear" w:color="auto" w:fill="9BBB59" w:themeFill="accent3"/>
          </w:tcPr>
          <w:p>
            <w:pPr>
              <w:wordWrap/>
              <w:spacing w:before="80" w:after="80" w:line="240" w:lineRule="auto"/>
              <w:rPr>
                <w:rFonts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  <w:t>内容简要描述</w:t>
            </w:r>
          </w:p>
        </w:tc>
        <w:tc>
          <w:tcPr>
            <w:tcW w:w="1402" w:type="dxa"/>
            <w:tcBorders>
              <w:top w:val="nil"/>
              <w:bottom w:val="nil"/>
              <w:right w:val="single" w:color="9BBB59" w:themeColor="accent3" w:sz="4" w:space="0"/>
              <w:insideH w:val="nil"/>
              <w:insideV w:val="single" w:sz="8" w:space="0"/>
              <w:tl2br w:val="nil"/>
              <w:tr2bl w:val="nil"/>
            </w:tcBorders>
            <w:shd w:val="clear" w:color="auto" w:fill="9BBB59" w:themeFill="accent3"/>
          </w:tcPr>
          <w:p>
            <w:pPr>
              <w:wordWrap/>
              <w:spacing w:before="80" w:after="80" w:line="240" w:lineRule="auto"/>
              <w:rPr>
                <w:rFonts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  <w:t>预计时间</w:t>
            </w:r>
            <w:r>
              <w:rPr>
                <w:rStyle w:val="10"/>
                <w:rFonts w:ascii="微软雅黑" w:hAnsi="微软雅黑" w:eastAsia="微软雅黑"/>
                <w:b/>
                <w:caps/>
                <w:smallCaps w:val="0"/>
                <w:color w:val="FFFFFF" w:themeColor="background1"/>
                <w:kern w:val="0"/>
                <w:sz w:val="16"/>
                <w:szCs w:val="20"/>
              </w:rPr>
              <w:footnote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1905" w:type="dxa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jc w:val="left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417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  <w:tc>
          <w:tcPr>
            <w:tcW w:w="2928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  <w:sdt>
        <w:sdtPr>
          <w:rPr>
            <w:rFonts w:ascii="微软雅黑" w:hAnsi="微软雅黑" w:eastAsia="微软雅黑"/>
            <w:color w:val="auto"/>
            <w:kern w:val="2"/>
            <w:sz w:val="24"/>
            <w:szCs w:val="24"/>
          </w:rPr>
          <w:id w:val="818924933"/>
        </w:sdtPr>
        <w:sdtEndPr>
          <w:rPr>
            <w:rFonts w:ascii="微软雅黑" w:hAnsi="微软雅黑" w:eastAsia="微软雅黑"/>
            <w:color w:val="auto"/>
            <w:kern w:val="2"/>
            <w:sz w:val="24"/>
            <w:szCs w:val="24"/>
          </w:rPr>
        </w:sdtEndPr>
        <w:sdtContent>
          <w:sdt>
            <w:sdtPr>
              <w:rPr>
                <w:rFonts w:ascii="微软雅黑" w:hAnsi="微软雅黑" w:eastAsia="微软雅黑"/>
                <w:color w:val="auto"/>
                <w:kern w:val="2"/>
                <w:sz w:val="24"/>
                <w:szCs w:val="24"/>
              </w:rPr>
              <w:id w:val="-331144640"/>
              <w:placeholder>
                <w:docPart w:val="5D955825C1BE48448AE071FE48F72051"/>
              </w:placeholder>
            </w:sdtPr>
            <w:sdtEndPr>
              <w:rPr>
                <w:rFonts w:ascii="微软雅黑" w:hAnsi="微软雅黑" w:eastAsia="微软雅黑"/>
                <w:color w:val="auto"/>
                <w:kern w:val="2"/>
                <w:sz w:val="24"/>
                <w:szCs w:val="24"/>
              </w:rPr>
            </w:sdtEndPr>
            <w:sdtContent>
              <w:tr>
                <w:tblPrEx>
                  <w:tbl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insideH w:val="single" w:color="auto" w:sz="4" w:space="0"/>
                    <w:insideV w:val="single" w:color="auto" w:sz="4" w:space="0"/>
                  </w:tblBorders>
                  <w:tblLayout w:type="fixed"/>
                  <w:tblCellMar>
                    <w:top w:w="0" w:type="dxa"/>
                    <w:left w:w="173" w:type="dxa"/>
                    <w:bottom w:w="0" w:type="dxa"/>
                    <w:right w:w="173" w:type="dxa"/>
                  </w:tblCellMar>
                </w:tblPrEx>
                <w:tc>
                  <w:tcPr>
                    <w:tcW w:w="1905" w:type="dxa"/>
                    <w:tcBorders>
                      <w:top w:val="single" w:color="7E7E7E" w:themeColor="text1" w:themeTint="80" w:sz="4" w:space="0"/>
                      <w:left w:val="single" w:color="7E7E7E" w:themeColor="text1" w:themeTint="80" w:sz="4" w:space="0"/>
                      <w:bottom w:val="single" w:color="7E7E7E" w:themeColor="text1" w:themeTint="80" w:sz="4" w:space="0"/>
                      <w:right w:val="single" w:color="7E7E7E" w:themeColor="text1" w:themeTint="80" w:sz="4" w:space="0"/>
                      <w:insideH w:val="single" w:sz="4" w:space="0"/>
                      <w:insideV w:val="single" w:sz="4" w:space="0"/>
                      <w:tl2br w:val="nil"/>
                      <w:tr2bl w:val="nil"/>
                    </w:tcBorders>
                  </w:tcPr>
                  <w:p>
                    <w:pPr>
                      <w:spacing w:before="80" w:after="80" w:line="288" w:lineRule="auto"/>
                      <w:jc w:val="left"/>
                      <w:rPr>
                        <w:rFonts w:ascii="微软雅黑" w:hAnsi="微软雅黑" w:eastAsia="微软雅黑"/>
                        <w:color w:val="252525" w:themeColor="text1" w:themeTint="D9"/>
                        <w:kern w:val="0"/>
                        <w:sz w:val="17"/>
                        <w:szCs w:val="20"/>
                      </w:rPr>
                    </w:pPr>
                  </w:p>
                </w:tc>
                <w:tc>
                  <w:tcPr>
                    <w:tcW w:w="2417" w:type="dxa"/>
                    <w:tcBorders>
                      <w:top w:val="single" w:color="7E7E7E" w:themeColor="text1" w:themeTint="80" w:sz="4" w:space="0"/>
                      <w:bottom w:val="single" w:color="7E7E7E" w:themeColor="text1" w:themeTint="80" w:sz="4" w:space="0"/>
                      <w:right w:val="single" w:color="7E7E7E" w:themeColor="text1" w:themeTint="80" w:sz="4" w:space="0"/>
                      <w:insideH w:val="single" w:sz="4" w:space="0"/>
                      <w:insideV w:val="single" w:sz="4" w:space="0"/>
                      <w:tl2br w:val="nil"/>
                      <w:tr2bl w:val="nil"/>
                    </w:tcBorders>
                  </w:tcPr>
                  <w:p>
                    <w:pPr>
                      <w:spacing w:before="80" w:after="80" w:line="288" w:lineRule="auto"/>
                      <w:rPr>
                        <w:rFonts w:ascii="微软雅黑" w:hAnsi="微软雅黑" w:eastAsia="微软雅黑"/>
                        <w:color w:val="252525" w:themeColor="text1" w:themeTint="D9"/>
                        <w:kern w:val="0"/>
                        <w:sz w:val="17"/>
                        <w:szCs w:val="20"/>
                      </w:rPr>
                    </w:pPr>
                  </w:p>
                </w:tc>
                <w:tc>
                  <w:tcPr>
                    <w:tcW w:w="2928" w:type="dxa"/>
                    <w:tcBorders>
                      <w:top w:val="single" w:color="7E7E7E" w:themeColor="text1" w:themeTint="80" w:sz="4" w:space="0"/>
                      <w:bottom w:val="single" w:color="7E7E7E" w:themeColor="text1" w:themeTint="80" w:sz="4" w:space="0"/>
                      <w:right w:val="single" w:color="7E7E7E" w:themeColor="text1" w:themeTint="80" w:sz="4" w:space="0"/>
                      <w:insideH w:val="single" w:sz="4" w:space="0"/>
                      <w:insideV w:val="single" w:sz="4" w:space="0"/>
                      <w:tl2br w:val="nil"/>
                      <w:tr2bl w:val="nil"/>
                    </w:tcBorders>
                  </w:tcPr>
                  <w:p>
                    <w:pPr>
                      <w:spacing w:before="80" w:after="80" w:line="288" w:lineRule="auto"/>
                      <w:rPr>
                        <w:rFonts w:ascii="微软雅黑" w:hAnsi="微软雅黑" w:eastAsia="微软雅黑"/>
                        <w:color w:val="3F3F3F" w:themeColor="text1" w:themeTint="BF"/>
                        <w:kern w:val="0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02" w:type="dxa"/>
                    <w:tcBorders>
                      <w:top w:val="single" w:color="7E7E7E" w:themeColor="text1" w:themeTint="80" w:sz="4" w:space="0"/>
                      <w:bottom w:val="single" w:color="7E7E7E" w:themeColor="text1" w:themeTint="80" w:sz="4" w:space="0"/>
                      <w:right w:val="single" w:color="7E7E7E" w:themeColor="text1" w:themeTint="80" w:sz="4" w:space="0"/>
                      <w:insideH w:val="single" w:sz="4" w:space="0"/>
                      <w:insideV w:val="single" w:sz="4" w:space="0"/>
                      <w:tl2br w:val="nil"/>
                      <w:tr2bl w:val="nil"/>
                    </w:tcBorders>
                  </w:tcPr>
                  <w:p>
                    <w:pPr>
                      <w:spacing w:before="80" w:after="80" w:line="288" w:lineRule="auto"/>
                      <w:rPr>
                        <w:rFonts w:ascii="微软雅黑" w:hAnsi="微软雅黑" w:eastAsia="微软雅黑"/>
                        <w:color w:val="252525" w:themeColor="text1" w:themeTint="D9"/>
                        <w:kern w:val="0"/>
                        <w:sz w:val="17"/>
                        <w:szCs w:val="20"/>
                      </w:rPr>
                    </w:pPr>
                  </w:p>
                </w:tc>
              </w:tr>
            </w:sdtContent>
          </w:sdt>
        </w:sdtContent>
      </w:sdt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3" w:type="dxa"/>
            <w:bottom w:w="0" w:type="dxa"/>
            <w:right w:w="173" w:type="dxa"/>
          </w:tblCellMar>
        </w:tblPrEx>
        <w:tc>
          <w:tcPr>
            <w:tcW w:w="7250" w:type="dxa"/>
            <w:gridSpan w:val="3"/>
            <w:tcBorders>
              <w:top w:val="single" w:color="7E7E7E" w:themeColor="text1" w:themeTint="80" w:sz="4" w:space="0"/>
              <w:left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F3F3F" w:themeColor="text1" w:themeTint="BF"/>
                <w:kern w:val="0"/>
                <w:sz w:val="20"/>
                <w:szCs w:val="20"/>
              </w:rPr>
              <w:t>本周总计学习时间</w:t>
            </w:r>
          </w:p>
        </w:tc>
        <w:tc>
          <w:tcPr>
            <w:tcW w:w="1402" w:type="dxa"/>
            <w:tcBorders>
              <w:top w:val="single" w:color="7E7E7E" w:themeColor="text1" w:themeTint="80" w:sz="4" w:space="0"/>
              <w:bottom w:val="single" w:color="7E7E7E" w:themeColor="text1" w:themeTint="80" w:sz="4" w:space="0"/>
              <w:right w:val="single" w:color="7E7E7E" w:themeColor="text1" w:themeTint="80" w:sz="4" w:space="0"/>
              <w:insideH w:val="single" w:sz="4" w:space="0"/>
              <w:insideV w:val="single" w:sz="4" w:space="0"/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spacing w:before="80" w:after="80" w:line="288" w:lineRule="auto"/>
              <w:rPr>
                <w:rFonts w:ascii="微软雅黑" w:hAnsi="微软雅黑" w:eastAsia="微软雅黑"/>
                <w:color w:val="252525" w:themeColor="text1" w:themeTint="D9"/>
                <w:kern w:val="0"/>
                <w:sz w:val="17"/>
                <w:szCs w:val="20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spacing w:line="20" w:lineRule="exact"/>
        <w:rPr>
          <w:rFonts w:ascii="Arial" w:hAnsi="Arial" w:cs="Arial"/>
        </w:rPr>
      </w:pPr>
    </w:p>
    <w:sectPr>
      <w:headerReference r:id="rId5" w:type="default"/>
      <w:pgSz w:w="11900" w:h="16840"/>
      <w:pgMar w:top="1134" w:right="1797" w:bottom="568" w:left="179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..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spacing w:after="0"/>
        <w:rPr>
          <w:rFonts w:ascii="等线 Light" w:hAnsi="等线 Light" w:eastAsia="等线 Light"/>
          <w:sz w:val="15"/>
        </w:rPr>
      </w:pPr>
      <w:r>
        <w:rPr>
          <w:rStyle w:val="10"/>
          <w:rFonts w:ascii="等线 Light" w:hAnsi="等线 Light" w:eastAsia="等线 Light"/>
          <w:sz w:val="15"/>
        </w:rPr>
        <w:footnoteRef/>
      </w:r>
      <w:r>
        <w:rPr>
          <w:rFonts w:ascii="等线 Light" w:hAnsi="等线 Light" w:eastAsia="等线 Light"/>
          <w:sz w:val="15"/>
        </w:rPr>
        <w:t xml:space="preserve"> </w:t>
      </w:r>
      <w:r>
        <w:rPr>
          <w:rFonts w:hint="eastAsia" w:ascii="等线 Light" w:hAnsi="等线 Light" w:eastAsia="等线 Light"/>
          <w:sz w:val="15"/>
        </w:rPr>
        <w:t>每周课程为一个表格，请逐一复制该表格，完成后续四周的课程内容规划。</w:t>
      </w:r>
    </w:p>
  </w:footnote>
  <w:footnote w:id="1">
    <w:p>
      <w:pPr>
        <w:pStyle w:val="6"/>
        <w:spacing w:after="0"/>
        <w:rPr>
          <w:rFonts w:ascii="等线 Light" w:hAnsi="等线 Light" w:eastAsia="等线 Light"/>
          <w:sz w:val="15"/>
        </w:rPr>
      </w:pPr>
      <w:r>
        <w:rPr>
          <w:rStyle w:val="10"/>
          <w:rFonts w:ascii="等线 Light" w:hAnsi="等线 Light" w:eastAsia="等线 Light"/>
          <w:sz w:val="15"/>
        </w:rPr>
        <w:footnoteRef/>
      </w:r>
      <w:r>
        <w:rPr>
          <w:rFonts w:ascii="等线 Light" w:hAnsi="等线 Light" w:eastAsia="等线 Light"/>
          <w:sz w:val="15"/>
        </w:rPr>
        <w:t xml:space="preserve"> </w:t>
      </w:r>
      <w:r>
        <w:rPr>
          <w:rFonts w:hint="eastAsia" w:ascii="等线 Light" w:hAnsi="等线 Light" w:eastAsia="等线 Light"/>
          <w:sz w:val="15"/>
        </w:rPr>
        <w:t>视频/文档/练习/讨论/作业，这五种形式五选一</w:t>
      </w:r>
    </w:p>
  </w:footnote>
  <w:footnote w:id="2">
    <w:p>
      <w:pPr>
        <w:pStyle w:val="6"/>
        <w:spacing w:after="0"/>
        <w:rPr>
          <w:rFonts w:ascii="等线 Light" w:hAnsi="等线 Light" w:eastAsia="等线 Light"/>
          <w:sz w:val="15"/>
        </w:rPr>
      </w:pPr>
      <w:r>
        <w:rPr>
          <w:rStyle w:val="10"/>
          <w:rFonts w:ascii="等线 Light" w:hAnsi="等线 Light" w:eastAsia="等线 Light"/>
          <w:sz w:val="15"/>
        </w:rPr>
        <w:footnoteRef/>
      </w:r>
      <w:r>
        <w:rPr>
          <w:rFonts w:ascii="等线 Light" w:hAnsi="等线 Light" w:eastAsia="等线 Light"/>
          <w:sz w:val="15"/>
        </w:rPr>
        <w:t xml:space="preserve"> </w:t>
      </w:r>
      <w:r>
        <w:rPr>
          <w:rFonts w:hint="eastAsia" w:ascii="等线 Light" w:hAnsi="等线 Light" w:eastAsia="等线 Light"/>
          <w:sz w:val="15"/>
        </w:rPr>
        <w:t>预计时间请以分钟为单位，视频请填写视频时长，其他形式请预计学生在该话题上所需花费的时间。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inline distT="0" distB="0" distL="0" distR="0">
          <wp:extent cx="1676400" cy="653415"/>
          <wp:effectExtent l="19050" t="0" r="0" b="0"/>
          <wp:docPr id="3" name="图片 3" descr="爱课程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爱课程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5592" cy="65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9B4"/>
    <w:multiLevelType w:val="multilevel"/>
    <w:tmpl w:val="031209B4"/>
    <w:lvl w:ilvl="0" w:tentative="0">
      <w:start w:val="1"/>
      <w:numFmt w:val="decimal"/>
      <w:lvlText w:val="%1."/>
      <w:lvlJc w:val="left"/>
      <w:pPr>
        <w:ind w:left="900" w:hanging="420"/>
      </w:pPr>
      <w:rPr>
        <w:rFonts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47F33E2"/>
    <w:multiLevelType w:val="multilevel"/>
    <w:tmpl w:val="047F33E2"/>
    <w:lvl w:ilvl="0" w:tentative="0">
      <w:start w:val="1"/>
      <w:numFmt w:val="decimal"/>
      <w:lvlText w:val="%1．"/>
      <w:lvlJc w:val="left"/>
      <w:pPr>
        <w:ind w:left="1200" w:hanging="72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2C24FF4"/>
    <w:multiLevelType w:val="multilevel"/>
    <w:tmpl w:val="12C24FF4"/>
    <w:lvl w:ilvl="0" w:tentative="0">
      <w:start w:val="1"/>
      <w:numFmt w:val="decimal"/>
      <w:lvlText w:val="%1)"/>
      <w:lvlJc w:val="left"/>
      <w:pPr>
        <w:ind w:left="1260" w:hanging="420"/>
      </w:pPr>
      <w:rPr>
        <w:rFonts w:asciiTheme="minorEastAsia" w:hAnsiTheme="minorEastAsia" w:eastAsiaTheme="minor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D321297"/>
    <w:multiLevelType w:val="multilevel"/>
    <w:tmpl w:val="2D321297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D2F"/>
    <w:rsid w:val="00003657"/>
    <w:rsid w:val="000222B2"/>
    <w:rsid w:val="00023BDC"/>
    <w:rsid w:val="000249B3"/>
    <w:rsid w:val="0002620C"/>
    <w:rsid w:val="00030F65"/>
    <w:rsid w:val="000479D0"/>
    <w:rsid w:val="0007497D"/>
    <w:rsid w:val="00080064"/>
    <w:rsid w:val="000B555A"/>
    <w:rsid w:val="000C3D16"/>
    <w:rsid w:val="000E060B"/>
    <w:rsid w:val="000E33EE"/>
    <w:rsid w:val="001012C1"/>
    <w:rsid w:val="001100B4"/>
    <w:rsid w:val="00134F73"/>
    <w:rsid w:val="00160097"/>
    <w:rsid w:val="00174298"/>
    <w:rsid w:val="0018131E"/>
    <w:rsid w:val="001B0EF5"/>
    <w:rsid w:val="001B585E"/>
    <w:rsid w:val="001C7E3D"/>
    <w:rsid w:val="001D193A"/>
    <w:rsid w:val="001E2C8C"/>
    <w:rsid w:val="001E358F"/>
    <w:rsid w:val="001E4C0A"/>
    <w:rsid w:val="001E6887"/>
    <w:rsid w:val="001E6AC3"/>
    <w:rsid w:val="00204CF3"/>
    <w:rsid w:val="00213482"/>
    <w:rsid w:val="002146E9"/>
    <w:rsid w:val="00214725"/>
    <w:rsid w:val="0024141F"/>
    <w:rsid w:val="00251ECB"/>
    <w:rsid w:val="0025294A"/>
    <w:rsid w:val="00280863"/>
    <w:rsid w:val="00294728"/>
    <w:rsid w:val="002960C2"/>
    <w:rsid w:val="002C252B"/>
    <w:rsid w:val="002C5F77"/>
    <w:rsid w:val="002E5A4C"/>
    <w:rsid w:val="002F0B9B"/>
    <w:rsid w:val="00302AFB"/>
    <w:rsid w:val="00304187"/>
    <w:rsid w:val="00304CF3"/>
    <w:rsid w:val="00312FD8"/>
    <w:rsid w:val="003165E4"/>
    <w:rsid w:val="003435FB"/>
    <w:rsid w:val="00355F95"/>
    <w:rsid w:val="003627D4"/>
    <w:rsid w:val="003B702D"/>
    <w:rsid w:val="003C6CEE"/>
    <w:rsid w:val="003F1D60"/>
    <w:rsid w:val="003F537A"/>
    <w:rsid w:val="00424C24"/>
    <w:rsid w:val="00426B41"/>
    <w:rsid w:val="004346E0"/>
    <w:rsid w:val="004533DA"/>
    <w:rsid w:val="00457409"/>
    <w:rsid w:val="0046085E"/>
    <w:rsid w:val="00473F97"/>
    <w:rsid w:val="00486FCE"/>
    <w:rsid w:val="00491337"/>
    <w:rsid w:val="004C723B"/>
    <w:rsid w:val="004D09B9"/>
    <w:rsid w:val="004E5373"/>
    <w:rsid w:val="005060D6"/>
    <w:rsid w:val="0053104C"/>
    <w:rsid w:val="0056186A"/>
    <w:rsid w:val="00575901"/>
    <w:rsid w:val="00576118"/>
    <w:rsid w:val="00576329"/>
    <w:rsid w:val="0057739C"/>
    <w:rsid w:val="005A7F20"/>
    <w:rsid w:val="005C1A49"/>
    <w:rsid w:val="005C4FAE"/>
    <w:rsid w:val="005F2228"/>
    <w:rsid w:val="005F5AF9"/>
    <w:rsid w:val="00604AAB"/>
    <w:rsid w:val="00614949"/>
    <w:rsid w:val="006359F6"/>
    <w:rsid w:val="00640EAF"/>
    <w:rsid w:val="00642B55"/>
    <w:rsid w:val="006532D9"/>
    <w:rsid w:val="00667CB0"/>
    <w:rsid w:val="00667CF8"/>
    <w:rsid w:val="006B375A"/>
    <w:rsid w:val="006B485C"/>
    <w:rsid w:val="006B5B15"/>
    <w:rsid w:val="006B739B"/>
    <w:rsid w:val="006C100F"/>
    <w:rsid w:val="006D345A"/>
    <w:rsid w:val="00703F42"/>
    <w:rsid w:val="00711C8C"/>
    <w:rsid w:val="00713D12"/>
    <w:rsid w:val="00717427"/>
    <w:rsid w:val="007472E6"/>
    <w:rsid w:val="0075294A"/>
    <w:rsid w:val="00762FB0"/>
    <w:rsid w:val="00763ADD"/>
    <w:rsid w:val="00777C4A"/>
    <w:rsid w:val="007A47F9"/>
    <w:rsid w:val="007B70FE"/>
    <w:rsid w:val="007D0E7C"/>
    <w:rsid w:val="007D2DC0"/>
    <w:rsid w:val="007E4E64"/>
    <w:rsid w:val="007E5646"/>
    <w:rsid w:val="00812198"/>
    <w:rsid w:val="008240DD"/>
    <w:rsid w:val="008250BE"/>
    <w:rsid w:val="008522FC"/>
    <w:rsid w:val="00856F0A"/>
    <w:rsid w:val="00876E68"/>
    <w:rsid w:val="00894557"/>
    <w:rsid w:val="008B772F"/>
    <w:rsid w:val="008C6104"/>
    <w:rsid w:val="008D3573"/>
    <w:rsid w:val="008E3D2F"/>
    <w:rsid w:val="008F5562"/>
    <w:rsid w:val="00901318"/>
    <w:rsid w:val="00903289"/>
    <w:rsid w:val="009276BD"/>
    <w:rsid w:val="00970E86"/>
    <w:rsid w:val="00972238"/>
    <w:rsid w:val="00995024"/>
    <w:rsid w:val="009A4583"/>
    <w:rsid w:val="009C5E3B"/>
    <w:rsid w:val="009C686C"/>
    <w:rsid w:val="00A41708"/>
    <w:rsid w:val="00A579B6"/>
    <w:rsid w:val="00A74C8C"/>
    <w:rsid w:val="00A93A20"/>
    <w:rsid w:val="00A9679F"/>
    <w:rsid w:val="00AB1484"/>
    <w:rsid w:val="00AD38F3"/>
    <w:rsid w:val="00AD4302"/>
    <w:rsid w:val="00AD7729"/>
    <w:rsid w:val="00AE70AF"/>
    <w:rsid w:val="00B27376"/>
    <w:rsid w:val="00B50CDF"/>
    <w:rsid w:val="00B51130"/>
    <w:rsid w:val="00B66FE8"/>
    <w:rsid w:val="00B702A4"/>
    <w:rsid w:val="00B95F69"/>
    <w:rsid w:val="00BA0C64"/>
    <w:rsid w:val="00BA44C0"/>
    <w:rsid w:val="00BC3AE3"/>
    <w:rsid w:val="00BE7B13"/>
    <w:rsid w:val="00BF0023"/>
    <w:rsid w:val="00BF1DB3"/>
    <w:rsid w:val="00C31994"/>
    <w:rsid w:val="00C34982"/>
    <w:rsid w:val="00C35B53"/>
    <w:rsid w:val="00C367A6"/>
    <w:rsid w:val="00C44C2E"/>
    <w:rsid w:val="00C57833"/>
    <w:rsid w:val="00C60568"/>
    <w:rsid w:val="00C67749"/>
    <w:rsid w:val="00CA74DF"/>
    <w:rsid w:val="00CA754C"/>
    <w:rsid w:val="00CE2409"/>
    <w:rsid w:val="00CE4A16"/>
    <w:rsid w:val="00D05069"/>
    <w:rsid w:val="00D1117F"/>
    <w:rsid w:val="00D12020"/>
    <w:rsid w:val="00D554EC"/>
    <w:rsid w:val="00D575A8"/>
    <w:rsid w:val="00D66091"/>
    <w:rsid w:val="00D7117F"/>
    <w:rsid w:val="00D723C8"/>
    <w:rsid w:val="00D97701"/>
    <w:rsid w:val="00DA68E3"/>
    <w:rsid w:val="00DD738A"/>
    <w:rsid w:val="00DD77FC"/>
    <w:rsid w:val="00DE0D9B"/>
    <w:rsid w:val="00DE4A4D"/>
    <w:rsid w:val="00DF2404"/>
    <w:rsid w:val="00E02C30"/>
    <w:rsid w:val="00E20ACF"/>
    <w:rsid w:val="00E33766"/>
    <w:rsid w:val="00E33F26"/>
    <w:rsid w:val="00E40896"/>
    <w:rsid w:val="00E83BD9"/>
    <w:rsid w:val="00EA29EF"/>
    <w:rsid w:val="00EB40ED"/>
    <w:rsid w:val="00EC2014"/>
    <w:rsid w:val="00EC6CFF"/>
    <w:rsid w:val="00EF2004"/>
    <w:rsid w:val="00F03486"/>
    <w:rsid w:val="00F07201"/>
    <w:rsid w:val="00F1648E"/>
    <w:rsid w:val="00F45923"/>
    <w:rsid w:val="00F50665"/>
    <w:rsid w:val="00F61BEF"/>
    <w:rsid w:val="00F61D8B"/>
    <w:rsid w:val="00F77CA8"/>
    <w:rsid w:val="00F8197E"/>
    <w:rsid w:val="00F90C8D"/>
    <w:rsid w:val="00FA28FC"/>
    <w:rsid w:val="00FF0892"/>
    <w:rsid w:val="00FF0C4C"/>
    <w:rsid w:val="00FF0D15"/>
    <w:rsid w:val="030614FA"/>
    <w:rsid w:val="0853416A"/>
    <w:rsid w:val="108A7794"/>
    <w:rsid w:val="40CA638B"/>
    <w:rsid w:val="5FAA569E"/>
    <w:rsid w:val="60B36C67"/>
    <w:rsid w:val="66EB188E"/>
    <w:rsid w:val="70401357"/>
    <w:rsid w:val="78F104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9"/>
    <w:qFormat/>
    <w:uiPriority w:val="1"/>
    <w:pPr>
      <w:widowControl/>
      <w:spacing w:after="160" w:line="288" w:lineRule="auto"/>
      <w:jc w:val="left"/>
    </w:pPr>
    <w:rPr>
      <w:caps/>
      <w:color w:val="000000" w:themeColor="text1"/>
      <w:kern w:val="0"/>
      <w:sz w:val="20"/>
      <w:szCs w:val="20"/>
    </w:rPr>
  </w:style>
  <w:style w:type="paragraph" w:styleId="6">
    <w:name w:val="footnote text"/>
    <w:basedOn w:val="1"/>
    <w:link w:val="21"/>
    <w:unhideWhenUsed/>
    <w:qFormat/>
    <w:uiPriority w:val="99"/>
    <w:pPr>
      <w:widowControl/>
      <w:snapToGrid w:val="0"/>
      <w:spacing w:after="200" w:line="288" w:lineRule="auto"/>
      <w:jc w:val="left"/>
    </w:pPr>
    <w:rPr>
      <w:color w:val="252525" w:themeColor="text1" w:themeTint="D9"/>
      <w:kern w:val="0"/>
      <w:sz w:val="18"/>
      <w:szCs w:val="18"/>
    </w:rPr>
  </w:style>
  <w:style w:type="paragraph" w:styleId="7">
    <w:name w:val="Title"/>
    <w:basedOn w:val="1"/>
    <w:next w:val="1"/>
    <w:link w:val="18"/>
    <w:qFormat/>
    <w:uiPriority w:val="1"/>
    <w:pPr>
      <w:widowControl/>
      <w:pBdr>
        <w:bottom w:val="thickThinLargeGap" w:color="7BA0CD" w:themeColor="accent1" w:themeTint="BF" w:sz="12" w:space="5"/>
      </w:pBdr>
      <w:contextualSpacing/>
      <w:jc w:val="left"/>
    </w:pPr>
    <w:rPr>
      <w:rFonts w:asciiTheme="majorHAnsi" w:hAnsiTheme="majorHAnsi" w:eastAsiaTheme="majorEastAsia" w:cstheme="majorBidi"/>
      <w:caps/>
      <w:color w:val="7BA0CD" w:themeColor="accent1" w:themeTint="BF"/>
      <w:kern w:val="28"/>
      <w:sz w:val="48"/>
      <w:szCs w:val="20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styleId="10">
    <w:name w:val="footnote reference"/>
    <w:basedOn w:val="8"/>
    <w:unhideWhenUsed/>
    <w:qFormat/>
    <w:uiPriority w:val="99"/>
    <w:rPr>
      <w:vertAlign w:val="superscript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..." w:eastAsia="微软雅黑..." w:cs="微软雅黑...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A1"/>
    <w:qFormat/>
    <w:uiPriority w:val="99"/>
    <w:rPr>
      <w:rFonts w:cs="微软雅黑..."/>
      <w:color w:val="211D1E"/>
      <w:sz w:val="18"/>
      <w:szCs w:val="18"/>
    </w:rPr>
  </w:style>
  <w:style w:type="character" w:customStyle="1" w:styleId="17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8">
    <w:name w:val="标题 字符"/>
    <w:basedOn w:val="8"/>
    <w:link w:val="7"/>
    <w:qFormat/>
    <w:uiPriority w:val="1"/>
    <w:rPr>
      <w:rFonts w:asciiTheme="majorHAnsi" w:hAnsiTheme="majorHAnsi" w:eastAsiaTheme="majorEastAsia" w:cstheme="majorBidi"/>
      <w:caps/>
      <w:color w:val="7BA0CD" w:themeColor="accent1" w:themeTint="BF"/>
      <w:kern w:val="28"/>
      <w:sz w:val="48"/>
      <w:szCs w:val="20"/>
    </w:rPr>
  </w:style>
  <w:style w:type="character" w:customStyle="1" w:styleId="19">
    <w:name w:val="副标题 字符"/>
    <w:basedOn w:val="8"/>
    <w:link w:val="5"/>
    <w:uiPriority w:val="1"/>
    <w:rPr>
      <w:caps/>
      <w:color w:val="000000" w:themeColor="text1"/>
      <w:kern w:val="0"/>
      <w:sz w:val="20"/>
      <w:szCs w:val="20"/>
    </w:rPr>
  </w:style>
  <w:style w:type="table" w:customStyle="1" w:styleId="20">
    <w:name w:val="任务列表表格"/>
    <w:basedOn w:val="11"/>
    <w:qFormat/>
    <w:uiPriority w:val="99"/>
    <w:pPr>
      <w:spacing w:before="80" w:after="80" w:line="288" w:lineRule="auto"/>
      <w:jc w:val="center"/>
    </w:pPr>
    <w:rPr>
      <w:color w:val="252525" w:themeColor="text1" w:themeTint="D9"/>
      <w:kern w:val="0"/>
      <w:sz w:val="17"/>
      <w:szCs w:val="20"/>
    </w:rPr>
    <w:tblPr>
      <w:tblBorders>
        <w:top w:val="single" w:color="A5A5A5" w:themeColor="background1" w:themeShade="A6" w:sz="4" w:space="0"/>
        <w:left w:val="single" w:color="A5A5A5" w:themeColor="background1" w:themeShade="A6" w:sz="4" w:space="0"/>
        <w:bottom w:val="single" w:color="A5A5A5" w:themeColor="background1" w:themeShade="A6" w:sz="4" w:space="0"/>
        <w:right w:val="single" w:color="A5A5A5" w:themeColor="background1" w:themeShade="A6" w:sz="4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  <w:tblLayout w:type="fixed"/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cPr>
        <w:tcBorders>
          <w:top w:val="nil"/>
          <w:left w:val="single" w:color="9BBB59" w:themeColor="accent3" w:sz="4" w:space="0"/>
          <w:bottom w:val="nil"/>
          <w:right w:val="single" w:color="9BBB59" w:themeColor="accent3" w:sz="4" w:space="0"/>
          <w:insideH w:val="nil"/>
          <w:insideV w:val="single" w:sz="8" w:space="0"/>
          <w:tl2br w:val="nil"/>
          <w:tr2bl w:val="nil"/>
        </w:tcBorders>
        <w:shd w:val="clear" w:color="auto" w:fill="9BBB59" w:themeFill="accent3"/>
      </w:tcPr>
    </w:tblStylePr>
    <w:tblStylePr w:type="band1Horz">
      <w:tcPr>
        <w:tc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sz="4" w:space="0"/>
          <w:insideV w:val="single" w:sz="4" w:space="0"/>
          <w:tl2br w:val="nil"/>
          <w:tr2bl w:val="nil"/>
        </w:tcBorders>
        <w:shd w:val="clear" w:color="auto" w:fill="F1F1F1" w:themeFill="background1" w:themeFillShade="F2"/>
      </w:tcPr>
    </w:tblStylePr>
    <w:tblStylePr w:type="band2Horz">
      <w:tcPr>
        <w:tc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sz="4" w:space="0"/>
          <w:insideV w:val="single" w:sz="4" w:space="0"/>
          <w:tl2br w:val="nil"/>
          <w:tr2bl w:val="nil"/>
        </w:tcBorders>
      </w:tcPr>
    </w:tblStylePr>
  </w:style>
  <w:style w:type="character" w:customStyle="1" w:styleId="21">
    <w:name w:val="脚注文本 字符"/>
    <w:basedOn w:val="8"/>
    <w:link w:val="6"/>
    <w:semiHidden/>
    <w:qFormat/>
    <w:uiPriority w:val="99"/>
    <w:rPr>
      <w:color w:val="252525" w:themeColor="text1" w:themeTint="D9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D955825C1BE48448AE071FE48F7205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9FE15B-378E-4DD4-A35C-37E0545B9981}"/>
      </w:docPartPr>
      <w:docPartBody>
        <w:p>
          <w:pPr>
            <w:pStyle w:val="5"/>
          </w:pPr>
          <w:r>
            <w:rPr>
              <w:rStyle w:val="4"/>
              <w:lang w:val="zh-CN"/>
            </w:rPr>
            <w:t>输入您要重复的任何内容，包括其他内容控件。您还可以在表格行周围插入此控件以重复表格的某些部分。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..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AD"/>
    <w:rsid w:val="00022A31"/>
    <w:rsid w:val="001426B0"/>
    <w:rsid w:val="002015DB"/>
    <w:rsid w:val="005525AD"/>
    <w:rsid w:val="00696353"/>
    <w:rsid w:val="00875284"/>
    <w:rsid w:val="008D34A1"/>
    <w:rsid w:val="009A77E7"/>
    <w:rsid w:val="00D8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5D955825C1BE48448AE071FE48F720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bj</Company>
  <Pages>5</Pages>
  <Words>302</Words>
  <Characters>1724</Characters>
  <Lines>14</Lines>
  <Paragraphs>4</Paragraphs>
  <ScaleCrop>false</ScaleCrop>
  <LinksUpToDate>false</LinksUpToDate>
  <CharactersWithSpaces>2022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2016-08-11T11:12:00Z</dcterms:created>
  <dc:creator>macair fan</dc:creator>
  <cp:lastModifiedBy>Administrator</cp:lastModifiedBy>
  <cp:lastPrinted>2016-08-11T11:12:00Z</cp:lastPrinted>
  <dcterms:modified xsi:type="dcterms:W3CDTF">2018-05-11T03:30:10Z</dcterms:modified>
  <dc:title>关于爱课程“教师教学能力提升类MOOC课程项目”_x000B_第四期选题征集的通知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